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AFEA2" w14:textId="42A9695B" w:rsidR="00FD6CC0" w:rsidRDefault="00FD6CC0" w:rsidP="00FD6CC0">
      <w:pPr>
        <w:pStyle w:val="Titre1"/>
      </w:pPr>
      <w:r>
        <w:t xml:space="preserve">Animation du  8 mars 2020  à St Dié </w:t>
      </w:r>
    </w:p>
    <w:p w14:paraId="18F786D6" w14:textId="77777777" w:rsidR="00FD6CC0" w:rsidRDefault="00FD6CC0" w:rsidP="00FD6CC0"/>
    <w:p w14:paraId="6AFC8E7D" w14:textId="77777777" w:rsidR="00FD6CC0" w:rsidRDefault="00FD6CC0" w:rsidP="00FD6CC0">
      <w:pPr>
        <w:pStyle w:val="Titre2"/>
      </w:pPr>
      <w:r>
        <w:t xml:space="preserve">Prière  d'illumination </w:t>
      </w:r>
    </w:p>
    <w:p w14:paraId="75F34DF0" w14:textId="77777777" w:rsidR="00FD6CC0" w:rsidRDefault="00FD6CC0" w:rsidP="00FD6CC0">
      <w:pPr>
        <w:pStyle w:val="Titre2"/>
      </w:pPr>
      <w:r>
        <w:t xml:space="preserve">Lectures   bibliques </w:t>
      </w:r>
    </w:p>
    <w:p w14:paraId="1201EC32" w14:textId="77777777" w:rsidR="00FD6CC0" w:rsidRDefault="00FD6CC0" w:rsidP="00FD6CC0">
      <w:pPr>
        <w:pStyle w:val="Titre2"/>
      </w:pPr>
      <w:r>
        <w:t xml:space="preserve">Marc  8,34-38 </w:t>
      </w:r>
    </w:p>
    <w:p w14:paraId="3C05EC3D" w14:textId="73EF163C" w:rsidR="00FD6CC0" w:rsidRDefault="00FD6CC0" w:rsidP="00FD6CC0">
      <w:r>
        <w:t xml:space="preserve">34 Puis il fit venir la foule avec ses disciples et il leur </w:t>
      </w:r>
      <w:proofErr w:type="gramStart"/>
      <w:r>
        <w:t>dit:</w:t>
      </w:r>
      <w:proofErr w:type="gramEnd"/>
      <w:r>
        <w:t xml:space="preserve"> « Si quelqu'un veut venir à ma suite, qu'il se renie lui-même et prenne  sa croix, et qu'il me suive. </w:t>
      </w:r>
    </w:p>
    <w:p w14:paraId="7363C187" w14:textId="77777777" w:rsidR="00FD6CC0" w:rsidRDefault="00FD6CC0" w:rsidP="00FD6CC0">
      <w:r>
        <w:t xml:space="preserve">35 En effet, qui veut sauver sa vie, la perdra ; mais qui perdra sa vie à cause de moi et de l'Evangile, la  sauvera. </w:t>
      </w:r>
    </w:p>
    <w:p w14:paraId="1A654173" w14:textId="55044E21" w:rsidR="00FD6CC0" w:rsidRDefault="00FD6CC0" w:rsidP="00FD6CC0">
      <w:r>
        <w:t xml:space="preserve">36 Et quel avantage l'homme   a-t-il à gagner le monde entier, s'il le paie de sa </w:t>
      </w:r>
      <w:proofErr w:type="gramStart"/>
      <w:r>
        <w:t>vie?</w:t>
      </w:r>
      <w:proofErr w:type="gramEnd"/>
      <w:r>
        <w:t xml:space="preserve"> </w:t>
      </w:r>
    </w:p>
    <w:p w14:paraId="398CA0DC" w14:textId="77777777" w:rsidR="00FD6CC0" w:rsidRDefault="00FD6CC0" w:rsidP="00FD6CC0">
      <w:r>
        <w:t xml:space="preserve">37 Que  pourrait donner l'homme qui ait la valeur de sa </w:t>
      </w:r>
      <w:proofErr w:type="gramStart"/>
      <w:r>
        <w:t>vie?</w:t>
      </w:r>
      <w:proofErr w:type="gramEnd"/>
      <w:r>
        <w:t xml:space="preserve"> </w:t>
      </w:r>
    </w:p>
    <w:p w14:paraId="07E8513E" w14:textId="56E2E175" w:rsidR="00FD6CC0" w:rsidRDefault="00FD6CC0" w:rsidP="00FD6CC0">
      <w:r>
        <w:t xml:space="preserve">38 Car si quelqu'un a honte de moi et de mes paroles  au milieu de cette génération adultère et  pécheresse, le Fils de l'homme aussi aura honte de lui, quand il viendra dans la gloire de son Père avec les saints anges. » </w:t>
      </w:r>
    </w:p>
    <w:p w14:paraId="5D96B4CF" w14:textId="77777777" w:rsidR="00FD6CC0" w:rsidRDefault="00FD6CC0" w:rsidP="00FD6CC0">
      <w:pPr>
        <w:pStyle w:val="Titre2"/>
      </w:pPr>
      <w:r>
        <w:t xml:space="preserve">2   Timothée 1, 8-10 </w:t>
      </w:r>
    </w:p>
    <w:p w14:paraId="5A7B91D2" w14:textId="4BC2AAF4" w:rsidR="00FD6CC0" w:rsidRDefault="00FD6CC0" w:rsidP="00FD6CC0">
      <w:r>
        <w:t xml:space="preserve">7 Car ce n'est pas un esprit de peur que Dieu nous a donné, mais un esprit de force, d'amour et de maîtrise de soi. </w:t>
      </w:r>
    </w:p>
    <w:p w14:paraId="38027D16" w14:textId="5DAEFF41" w:rsidR="00FD6CC0" w:rsidRDefault="00FD6CC0" w:rsidP="00FD6CC0">
      <w:r>
        <w:t xml:space="preserve">8 N'aie donc  pas honte de rendre  témoignage à notre Seigneur et n'aie pas honte de moi, prisonnier pour lui. Mais souffre avec moi pour l'Evangile, comptant sur la puissance de Dieu, </w:t>
      </w:r>
    </w:p>
    <w:p w14:paraId="18C1598C" w14:textId="531AAFA0" w:rsidR="00FD6CC0" w:rsidRDefault="00FD6CC0" w:rsidP="00FD6CC0">
      <w:r>
        <w:t xml:space="preserve">9 qui nous a sauvés et appelés par un saint appel, non en vertu de nos </w:t>
      </w:r>
      <w:proofErr w:type="spellStart"/>
      <w:r>
        <w:t>oeuvres</w:t>
      </w:r>
      <w:proofErr w:type="spellEnd"/>
      <w:r>
        <w:t xml:space="preserve">, mais en vertu de son propre dessein et de sa grâce. Cette grâce, qui nous avait été donnée avant les temps éternels dans le Christ Jésus, </w:t>
      </w:r>
    </w:p>
    <w:p w14:paraId="2CF11C8C" w14:textId="41D06624" w:rsidR="00FD6CC0" w:rsidRDefault="00FD6CC0" w:rsidP="00FD6CC0">
      <w:r>
        <w:t xml:space="preserve">10 a été manifestée maintenant  par l'apparition de notre Sauveur, le Christ Jésus. C'est lui qui a détruit la mort  et fait briller la vie et l'immortalité par l'Evangile </w:t>
      </w:r>
    </w:p>
    <w:p w14:paraId="29637608" w14:textId="77777777" w:rsidR="00FD6CC0" w:rsidRDefault="00FD6CC0" w:rsidP="00FD6CC0">
      <w:pPr>
        <w:pStyle w:val="Titre2"/>
      </w:pPr>
      <w:r>
        <w:t xml:space="preserve">Chant   de   l'assemblée </w:t>
      </w:r>
    </w:p>
    <w:p w14:paraId="67B3D311" w14:textId="77777777" w:rsidR="00FD6CC0" w:rsidRDefault="00FD6CC0" w:rsidP="00FD6CC0">
      <w:pPr>
        <w:pStyle w:val="Titre2"/>
      </w:pPr>
      <w:r>
        <w:t xml:space="preserve">Prédication </w:t>
      </w:r>
    </w:p>
    <w:p w14:paraId="78B51BEC" w14:textId="77777777" w:rsidR="00FD6CC0" w:rsidRDefault="00FD6CC0" w:rsidP="00FD6CC0">
      <w:r>
        <w:t xml:space="preserve">Chers </w:t>
      </w:r>
      <w:proofErr w:type="spellStart"/>
      <w:r>
        <w:t>soeurs</w:t>
      </w:r>
      <w:proofErr w:type="spellEnd"/>
      <w:r>
        <w:t xml:space="preserve"> et frères de St Dié, </w:t>
      </w:r>
    </w:p>
    <w:p w14:paraId="4E10392A" w14:textId="77777777" w:rsidR="00FD6CC0" w:rsidRDefault="00FD6CC0" w:rsidP="00FD6CC0">
      <w:r>
        <w:t xml:space="preserve">Les textes que nous venons  de lire nous touchent ! le message de Paul à son compagnon Timothée   nous </w:t>
      </w:r>
      <w:proofErr w:type="gramStart"/>
      <w:r>
        <w:t>encourage,  comme</w:t>
      </w:r>
      <w:proofErr w:type="gramEnd"/>
      <w:r>
        <w:t xml:space="preserve"> il a dû  encourager son premier  destinataire. Paul, vieillissant, en prison, écrit à son collaborateur et ami, pour l'encourager à poursuivre la mission qui était la sienne et qui devient maintenant celle de son disciple. Mais ses recommandations vont bien au- delà, en fait, ce qu'il décrit, c'est l'attitude que doit avoir tout chrétien. Force, amour, maîtrise de soi (ou </w:t>
      </w:r>
      <w:proofErr w:type="gramStart"/>
      <w:r>
        <w:t>pondération)  le</w:t>
      </w:r>
      <w:proofErr w:type="gramEnd"/>
      <w:r>
        <w:t xml:space="preserve"> caractérisent, de même que l'absence de gêne, de honte, de lâcheté pour témoigner  de l'espérance qui provient de l'Evangile. Les paroles de Paul font écho à ce que Jésus disait à ses disciples. </w:t>
      </w:r>
    </w:p>
    <w:p w14:paraId="5784A92A" w14:textId="4775CBD2" w:rsidR="00FD6CC0" w:rsidRDefault="00FD6CC0" w:rsidP="00FD6CC0">
      <w:r>
        <w:t xml:space="preserve">Dans Marc au chapitre 8, Pierre dit pour la première fois que pour lui, Jésus est le Messie, et Jésus confirme : tu sais cela de source divine, rien de moins ! Puis suivent les paroles de Jésus, indiquant qu'il doit souffrir, oui mourir, et que dans l'avenir, on fera bien la différence entre ceux qui auront </w:t>
      </w:r>
      <w:r>
        <w:lastRenderedPageBreak/>
        <w:t xml:space="preserve">accepté de le suivre, aussi dans la tourmente, et ceux qui auront abdiqués, renié leur appartenance spirituelle. Pierre, qui veut reprendre Jésus sur les souffrances à venir c'est bien connu, on n'attrape pas des mouches  avec du vinaigre, doit vite déchanter : Jésus lui dit, arrière de moi, Satan. Puis vient le passage que nous avons entendu. </w:t>
      </w:r>
    </w:p>
    <w:p w14:paraId="7A6C9B70" w14:textId="77777777" w:rsidR="00FD6CC0" w:rsidRDefault="00FD6CC0" w:rsidP="00FD6CC0">
      <w:r>
        <w:t xml:space="preserve">La tension entre l'annonce de  la vie en plénitude auprès de Dieu, qui s'approche, que l'on touche du doigt dans de rares   moments de grâce, et la souffrance, l'épreuve, la croix, la réalité quotidienne difficile, c'est la même   pour Jésus sur son  chemin de croix, le brillant évangéliste Paul dans sa prison, le timide Timothée chargé  d'une mission qui lui fait parfois peur et nous, confronté à une hostilité contre tout ce qui est religion, et nos sœurs et frères d'ailleurs, parfois persécutés souvent discriminés parce que chrétiens. Il y a là comme  un  paradoxe entre joie et épreuves, qui  marquent l'une et l'autre la vie du chrétien. Un paradoxe qu'il ne faut pas nier ! </w:t>
      </w:r>
    </w:p>
    <w:p w14:paraId="51305099" w14:textId="77AD3554" w:rsidR="00FD6CC0" w:rsidRDefault="00FD6CC0" w:rsidP="00FD6CC0">
      <w:r>
        <w:t xml:space="preserve">Dimanche dernier, j'ai participé à un culte consistorial organisé à la suite d'une retraite de confirmands de l'Alsace Bossue, et un groupe de louange local a apporté sa contribution, avec guitares, clavier, percussions. J'étais frappé par le contenu des chants : y était martelées les affirmations centrales de la foi, Dieu est grand, il est notre berger, il nous accompagne, Christ est mort pour nous, rien ne peut nous séparer de cet  amour (je cite de mémoire). </w:t>
      </w:r>
      <w:r w:rsidR="0047085B">
        <w:t>Assurément, ces</w:t>
      </w:r>
      <w:r>
        <w:t xml:space="preserve"> jeunes musiciens n'avaient pas honte de l'Evangile ! Mais cet évangile n'était-il pas trop conforme à l'esprit de notre temps, chacun  cherche son salut à sa manière, on cherche surtout à être béni, guéri par Dieu ! Pourquoi </w:t>
      </w:r>
      <w:proofErr w:type="gramStart"/>
      <w:r>
        <w:t>pas!</w:t>
      </w:r>
      <w:proofErr w:type="gramEnd"/>
      <w:r>
        <w:t xml:space="preserve"> Les épreuves  et souffrances qui attendent les croyants n'étaient que très succinctement évoquées... Faut-il insister là-dessus ? Certains ont accusé le christianisme d'être une religion de masochistes, ayant un rapport malsain avec le  mal et la souffrance, pour d'autres, il offrirait à bon compte une consolation et une espérance reportée  à l'au-delà pour ne pas se révolter contre les injustices ici-bas ! Paul, Jésus, Timothée glorifient-ils cette souffrance ? La recherchent-ils ? Lorsque je relis les textes, je découvre qu'elles ne sont nulle part édulcorées, considérées comme   des sources de jouissance, ou le prix à payer pour la félicité éternelle ! Non, simplement, l'être humain est ainsi fait que lorsque justice, vie, solidarité, amour sont annoncés, des  gens ne le supportent pas et combattent ceux  qui portent cette espérance. Ce qui provoque d'innombrables  souffrances. </w:t>
      </w:r>
    </w:p>
    <w:p w14:paraId="42E1439E" w14:textId="7D3C8394" w:rsidR="00FD6CC0" w:rsidRDefault="00FD6CC0" w:rsidP="00FD6CC0">
      <w:r>
        <w:t xml:space="preserve">Si les embêtements  que subissent les croyants dans nos contrées  ne peuvent    décemment être considérés comme   des persécutions, écouter ce qui arrive aux chrétiens d'ailleurs, où la réalité est bien différente, peut aider à renouer avec la force qui vient de l'Evangile. C'est en tous cas l'expérience que j'ai faite durant la dizaine d'années où j'ai été chargé de la direction de l'Action Chrétienne en Orient. Souvent, physiquement   fatigué après une semaine de  rencontres intenses et parfois difficiles, je revenais avec un moral  en </w:t>
      </w:r>
      <w:proofErr w:type="gramStart"/>
      <w:r>
        <w:t>hausse  :</w:t>
      </w:r>
      <w:proofErr w:type="gramEnd"/>
      <w:r>
        <w:t xml:space="preserve"> j'avais rencontré la foi en action, résistante, persévérante, et cela m'encourageais aussi pour mon  Eglise... </w:t>
      </w:r>
    </w:p>
    <w:p w14:paraId="523AD333" w14:textId="22C334FD" w:rsidR="00FD6CC0" w:rsidRDefault="00FD6CC0" w:rsidP="00FD6CC0">
      <w:r>
        <w:t>Ces  gens-là ne sont pas parfaits, j'en suis conscient. Pourtant, je suis, je reste plein d'admiration pour leur persévérance.  Car  quand on est chrétien et que l'on habite l'Iran, la Syrie, l'</w:t>
      </w:r>
      <w:r w:rsidR="0047085B">
        <w:t>Égypte</w:t>
      </w:r>
      <w:r>
        <w:t xml:space="preserve">, l'Arabie </w:t>
      </w:r>
      <w:proofErr w:type="spellStart"/>
      <w:r>
        <w:t>Séoudite</w:t>
      </w:r>
      <w:proofErr w:type="spellEnd"/>
      <w:r>
        <w:t xml:space="preserve">, la Turquie, la vie quotidienne n'est pas facile, il faut avoir la foi chevillée au corps. Il ne faut surtout pas généraliser, car chaque pays est très différent, et si un chrétien peut relativement bien vivre au Liban et en Jordanie, il sera sous haute surveillance en Iran et, selon la région, vivra en paix en Egypte, au Caire par exemple   ou au contraire devra craindre des attentats de groupes islamistes, dans le Sinaï. Si bien des chrétiens ont quitté le Moyen  Orient, d'autres ont fait le choix de rester, même si cela pèse lourdement sur leur vie familiale, professionnelle, et les soumet à un stress permanent. J'en parlerai plus en détails cet après-midi. </w:t>
      </w:r>
    </w:p>
    <w:p w14:paraId="52122355" w14:textId="77777777" w:rsidR="00FD6CC0" w:rsidRDefault="00FD6CC0" w:rsidP="00FD6CC0">
      <w:r>
        <w:lastRenderedPageBreak/>
        <w:t xml:space="preserve">Comment   quitter les rivages de la peur pour arriver à la force, l'amour, la maîtrise de soi ? Comment vivre de la grâce, de la certitude que quoi qu'il arrive, notre vie est entre les mains de Dieu ? Là, plutôt que de faire un exposé théorique, je vais rapidement vous  raconter ce qui est arrivé depuis 2015 à un ami cher, le pasteur Sargez </w:t>
      </w:r>
      <w:proofErr w:type="gramStart"/>
      <w:r>
        <w:t>Benyamin,  ancien</w:t>
      </w:r>
      <w:proofErr w:type="gramEnd"/>
      <w:r>
        <w:t xml:space="preserve"> secrétaire général du Synode  d'Iran. </w:t>
      </w:r>
    </w:p>
    <w:p w14:paraId="35CA8A45" w14:textId="36884CB6" w:rsidR="00FD6CC0" w:rsidRDefault="00FD6CC0" w:rsidP="00FD6CC0">
      <w:r>
        <w:t>Celui-ci vient d'une région reculée d'Iran, d'</w:t>
      </w:r>
      <w:proofErr w:type="spellStart"/>
      <w:r>
        <w:t>Urmia</w:t>
      </w:r>
      <w:proofErr w:type="spellEnd"/>
      <w:r>
        <w:t xml:space="preserve">, près de la frontière irakienne. Il était l'un des cinq pasteurs protestants du pays, le Synode d'Iran étant formé de deux paroisses </w:t>
      </w:r>
      <w:r w:rsidR="0047085B">
        <w:t>arméniennes, de</w:t>
      </w:r>
      <w:r>
        <w:t xml:space="preserve"> deux paroisses assyriennes et d'une paroisse </w:t>
      </w:r>
      <w:proofErr w:type="spellStart"/>
      <w:proofErr w:type="gramStart"/>
      <w:r>
        <w:t>persophone</w:t>
      </w:r>
      <w:proofErr w:type="spellEnd"/>
      <w:r>
        <w:t>,  à</w:t>
      </w:r>
      <w:proofErr w:type="gramEnd"/>
      <w:r>
        <w:t xml:space="preserve"> Téhéran  même.  Tant qu'une  communauté    religieuse chrétienne reste cantonnée dans  son ghetto ethnique, on la laisse assez tranquille : le message est clair, le gouvernement de la République  islamique est tolérant ... vis-à-vis de ceux qui ne sont pas vraiment iraniens ! Un iranien se doit d'être musulman chiite. Le Synode qui  regroupait aussi des convertis, de plus des communautés diverses, était vu avec suspicion. De plus, il suscitait des convoitises : il disposait de terrains, à l'origine dans une lointaine banlieue de Téhéran, mais    comme la ville s'était beaucoup agrandie, maintenant très intéressants d'un point de vue immobilier. </w:t>
      </w:r>
    </w:p>
    <w:p w14:paraId="63325C08" w14:textId="2CDB3495" w:rsidR="00FD6CC0" w:rsidRDefault="00FD6CC0" w:rsidP="00FD6CC0">
      <w:r>
        <w:t xml:space="preserve">Les attaques, les unes insidieuses, les autres bien plus brutales sont montées en intensité. Le Synode a été interdit. On a trouvé des bibles sur le campus de l'une des paroisses, donc on y faisait du prosélytisme I Et des  menaces téléphoniques  anonymes  contre </w:t>
      </w:r>
      <w:proofErr w:type="spellStart"/>
      <w:r>
        <w:t>Sargez</w:t>
      </w:r>
      <w:proofErr w:type="spellEnd"/>
      <w:r>
        <w:t xml:space="preserve">, sa </w:t>
      </w:r>
      <w:r w:rsidR="0047085B">
        <w:t>femme, ses</w:t>
      </w:r>
      <w:r>
        <w:t xml:space="preserve"> filles sont devenues de plus en plus courantes. Jusqu'à ce que, n'y tenant plus, en été 2015, il s'enfuit en Arménie avec sa famille. Je l'ai vu en octobre de  la même  année, malade, déprimé, voyant  l'</w:t>
      </w:r>
      <w:r w:rsidR="0047085B">
        <w:t>œ</w:t>
      </w:r>
      <w:r>
        <w:t xml:space="preserve">uvre d'une vie détruite, et n'ayant aucune perspective d'avenir. L'ACO a alors décidé de lui allouer un salaire, pour deux mois, nos amis américains de la </w:t>
      </w:r>
      <w:proofErr w:type="spellStart"/>
      <w:r>
        <w:t>presbyterian</w:t>
      </w:r>
      <w:proofErr w:type="spellEnd"/>
      <w:r>
        <w:t xml:space="preserve"> </w:t>
      </w:r>
      <w:proofErr w:type="spellStart"/>
      <w:r>
        <w:t>church</w:t>
      </w:r>
      <w:proofErr w:type="spellEnd"/>
      <w:r>
        <w:t xml:space="preserve"> (qui ont des moyens bien plus considérables) ont suivi. Pour un temps, il était à l'abri, ses filles ont appris l'arménien et ont rattrapé leur retard scolaire. Mais ce n'était pas une solution sur le long terme. Et puis est arrivé quelque chose d'invraisemblable et de beau : l'Eglise Universelle a montré qu'elle pouvait  vraiment aider : le Conseil Œcuménique, un organisme  missionnaire allemand évangélique, la « Allianz Mission », le Synode de l'</w:t>
      </w:r>
      <w:proofErr w:type="spellStart"/>
      <w:r>
        <w:t>Eglise</w:t>
      </w:r>
      <w:proofErr w:type="spellEnd"/>
      <w:r>
        <w:t xml:space="preserve"> Presbytérienne d'</w:t>
      </w:r>
      <w:r w:rsidR="0047085B">
        <w:t>É</w:t>
      </w:r>
      <w:r>
        <w:t xml:space="preserve">cosse, et ACO France ont uni leurs forces, et Sargez a trouvé un poste de pasteur ... en Allemagne, où, à Nuremberg, une paroisse qui accueillait de nombreux réfugiés iraniens voulait disposer d'un pasteur qui parle leur langue et comprend leur culture. Il a pu déménager en 2016, mais sa famille n'a eu l'autorisation de le rejoindre qu'en 2017. Et là, nouveau départ : il fallait apprendre la langue, se familiariser avec la culture allemande, bien différente de la perse et de l'arménienne. </w:t>
      </w:r>
    </w:p>
    <w:p w14:paraId="3D3D4B2F" w14:textId="696AD63A" w:rsidR="00FD6CC0" w:rsidRDefault="00FD6CC0" w:rsidP="00FD6CC0">
      <w:r>
        <w:t xml:space="preserve">Et Sargez, à 50 ans passés, doit reconstituer sa retraite, car en quittant son pays, il a perdu tous les droits qu'il avait précédemment acquis. Ses filles, habituées aux épreuves. Je connais plusieurs histoires de telles destinées, pas faciles, avec des moments de difficultés intenses, de dépression   même, mais aussi la découverte, ou le rappel que  même si les humains mettent bien des bâtons dans les roues des beaux projets du Seigneur, celui-ci trouve des voies où à vues humaines, il n'y en a pas. </w:t>
      </w:r>
    </w:p>
    <w:p w14:paraId="3013F5EE" w14:textId="77777777" w:rsidR="00FD6CC0" w:rsidRDefault="00FD6CC0" w:rsidP="00FD6CC0">
      <w:r>
        <w:t xml:space="preserve">Amen. </w:t>
      </w:r>
    </w:p>
    <w:p w14:paraId="7524B4EB" w14:textId="77777777" w:rsidR="00FD6CC0" w:rsidRDefault="00FD6CC0" w:rsidP="00FD6CC0">
      <w:pPr>
        <w:pStyle w:val="Titre2"/>
      </w:pPr>
      <w:r>
        <w:t xml:space="preserve">Méditation   musicale </w:t>
      </w:r>
    </w:p>
    <w:p w14:paraId="1C3D9655" w14:textId="77777777" w:rsidR="00FD6CC0" w:rsidRDefault="00FD6CC0" w:rsidP="00FD6CC0">
      <w:pPr>
        <w:pStyle w:val="Titre2"/>
      </w:pPr>
      <w:r>
        <w:t xml:space="preserve">Chant    après la  prédication : Alléluia 46_08  Toi qui gardes    le silence </w:t>
      </w:r>
    </w:p>
    <w:p w14:paraId="01BCF135" w14:textId="77777777" w:rsidR="00FD6CC0" w:rsidRDefault="00FD6CC0" w:rsidP="00FD6CC0">
      <w:pPr>
        <w:pStyle w:val="Titre2"/>
      </w:pPr>
      <w:r>
        <w:t xml:space="preserve">Confession   de  la foi </w:t>
      </w:r>
    </w:p>
    <w:p w14:paraId="2F69FA16" w14:textId="77777777" w:rsidR="00FD6CC0" w:rsidRDefault="00FD6CC0" w:rsidP="00FD6CC0">
      <w:pPr>
        <w:pStyle w:val="Titre2"/>
      </w:pPr>
      <w:r>
        <w:t xml:space="preserve">Intercession </w:t>
      </w:r>
    </w:p>
    <w:p w14:paraId="0FABF450" w14:textId="77777777" w:rsidR="00FD6CC0" w:rsidRDefault="00FD6CC0" w:rsidP="00FD6CC0">
      <w:r>
        <w:t xml:space="preserve">Chrétiens d'Europe et du   Moyen Orient, en communion   les uns avec les autres, nous te prions Seigneur. </w:t>
      </w:r>
    </w:p>
    <w:p w14:paraId="23B3C13B" w14:textId="6C332E4C" w:rsidR="00FD6CC0" w:rsidRDefault="00FD6CC0" w:rsidP="00FD6CC0">
      <w:r>
        <w:lastRenderedPageBreak/>
        <w:t xml:space="preserve">Par ton fils Jésus Christ, tu nous as appris à agir avec justice, à aimer la miséricorde et à marcher humblement   avec  toi. </w:t>
      </w:r>
    </w:p>
    <w:p w14:paraId="401B6EAE" w14:textId="60F790D5" w:rsidR="00FD6CC0" w:rsidRDefault="00FD6CC0" w:rsidP="00FD6CC0">
      <w:r>
        <w:t xml:space="preserve">Nous te prions en  ces temps de corruption, de violence, </w:t>
      </w:r>
      <w:r w:rsidR="0047085B">
        <w:t>d’injustice</w:t>
      </w:r>
      <w:r>
        <w:t xml:space="preserve"> </w:t>
      </w:r>
      <w:bookmarkStart w:id="0" w:name="_GoBack"/>
      <w:bookmarkEnd w:id="0"/>
      <w:r>
        <w:t>et de peur. Nous te prions pour les év</w:t>
      </w:r>
      <w:r w:rsidR="00D958EE">
        <w:t>é</w:t>
      </w:r>
      <w:r>
        <w:t xml:space="preserve">nements  en cours  en Iraq, en Syrie, au Liban, en Iran, au Yémen et dans d'autres pays. </w:t>
      </w:r>
    </w:p>
    <w:p w14:paraId="63ED0040" w14:textId="0804D5D5" w:rsidR="00FD6CC0" w:rsidRDefault="00FD6CC0" w:rsidP="00FD6CC0">
      <w:r>
        <w:t xml:space="preserve">Que  la paix du Christ règne dans les </w:t>
      </w:r>
      <w:r w:rsidR="0047085B">
        <w:t>cœurs</w:t>
      </w:r>
      <w:r>
        <w:t xml:space="preserve">, </w:t>
      </w:r>
    </w:p>
    <w:p w14:paraId="162F8852" w14:textId="77777777" w:rsidR="00FD6CC0" w:rsidRDefault="00FD6CC0" w:rsidP="00FD6CC0">
      <w:r>
        <w:t xml:space="preserve">- Pour  amener les gens à vivre ta justice, </w:t>
      </w:r>
    </w:p>
    <w:p w14:paraId="388D68F0" w14:textId="77777777" w:rsidR="00FD6CC0" w:rsidRDefault="00FD6CC0" w:rsidP="00FD6CC0">
      <w:r>
        <w:t xml:space="preserve">- Pour aider les gouvernements à trouver des solutions sages, pacifiques et pérennes, </w:t>
      </w:r>
    </w:p>
    <w:p w14:paraId="23FF8D0A" w14:textId="77777777" w:rsidR="00FD6CC0" w:rsidRDefault="00FD6CC0" w:rsidP="00FD6CC0">
      <w:r>
        <w:t xml:space="preserve">- Pour le bien de leur peuple et de l'humanité, </w:t>
      </w:r>
    </w:p>
    <w:p w14:paraId="1DD287E9" w14:textId="77777777" w:rsidR="00FD6CC0" w:rsidRDefault="00FD6CC0" w:rsidP="00FD6CC0">
      <w:r>
        <w:t xml:space="preserve">- Et pour assurer la sécurité et la stabilité des pays. </w:t>
      </w:r>
    </w:p>
    <w:p w14:paraId="1ECB904C" w14:textId="77777777" w:rsidR="00FD6CC0" w:rsidRDefault="00FD6CC0" w:rsidP="00FD6CC0">
      <w:r>
        <w:t xml:space="preserve">Ne les laisse pas vaincre par le mal mais donne-nous de vaincre le mal par le bien, </w:t>
      </w:r>
    </w:p>
    <w:p w14:paraId="66D4E749" w14:textId="63804F23" w:rsidR="00FD6CC0" w:rsidRDefault="00FD6CC0" w:rsidP="00FD6CC0">
      <w:r>
        <w:t xml:space="preserve">Eloigne des innocents toutes sortes de violence et de terreur, </w:t>
      </w:r>
    </w:p>
    <w:p w14:paraId="10B9C279" w14:textId="77777777" w:rsidR="00FD6CC0" w:rsidRDefault="00FD6CC0" w:rsidP="00FD6CC0">
      <w:r>
        <w:t xml:space="preserve">Etablis parmi eux, un futur où la paix règne, </w:t>
      </w:r>
    </w:p>
    <w:p w14:paraId="41666576" w14:textId="77777777" w:rsidR="00FD6CC0" w:rsidRDefault="00FD6CC0" w:rsidP="00FD6CC0">
      <w:r>
        <w:t xml:space="preserve">Où la justice est rendue avec miséricorde, </w:t>
      </w:r>
    </w:p>
    <w:p w14:paraId="104F40FA" w14:textId="77777777" w:rsidR="00FD6CC0" w:rsidRDefault="00FD6CC0" w:rsidP="00FD6CC0">
      <w:r>
        <w:t xml:space="preserve">Et où tous sont réconciliés. </w:t>
      </w:r>
    </w:p>
    <w:p w14:paraId="4B7C79E1" w14:textId="77777777" w:rsidR="00FD6CC0" w:rsidRDefault="00FD6CC0" w:rsidP="00FD6CC0">
      <w:r>
        <w:t xml:space="preserve">Nous  prions pour ton Eglise en tous les lieux, </w:t>
      </w:r>
    </w:p>
    <w:p w14:paraId="015C9C63" w14:textId="77777777" w:rsidR="00FD6CC0" w:rsidRDefault="00FD6CC0" w:rsidP="00FD6CC0">
      <w:r>
        <w:t xml:space="preserve">Pour  garder vivant le témoignage de ton  royaume, </w:t>
      </w:r>
    </w:p>
    <w:p w14:paraId="58E827CD" w14:textId="77777777" w:rsidR="00FD6CC0" w:rsidRDefault="00FD6CC0" w:rsidP="00FD6CC0">
      <w:r>
        <w:t xml:space="preserve">Pour  protéger tes enfants qui vivent dans ta vérité et ton amour, </w:t>
      </w:r>
    </w:p>
    <w:p w14:paraId="5D4BD942" w14:textId="77777777" w:rsidR="00FD6CC0" w:rsidRDefault="00FD6CC0" w:rsidP="00FD6CC0">
      <w:r>
        <w:t xml:space="preserve">Nous  prions au nom  de notre Seigneur et Sauveur Jésus Christ, Amen </w:t>
      </w:r>
    </w:p>
    <w:p w14:paraId="41DAB2F6" w14:textId="77777777" w:rsidR="00FD6CC0" w:rsidRDefault="00FD6CC0" w:rsidP="00FD6CC0">
      <w:r>
        <w:t xml:space="preserve">Amen </w:t>
      </w:r>
    </w:p>
    <w:p w14:paraId="7E10561D" w14:textId="77777777" w:rsidR="00FD6CC0" w:rsidRDefault="00FD6CC0" w:rsidP="00FD6CC0"/>
    <w:p w14:paraId="53C49311" w14:textId="77777777" w:rsidR="00FD6CC0" w:rsidRDefault="00FD6CC0" w:rsidP="00FD6CC0">
      <w:pPr>
        <w:pStyle w:val="Titre2"/>
      </w:pPr>
      <w:r>
        <w:t>Après-</w:t>
      </w:r>
      <w:proofErr w:type="gramStart"/>
      <w:r>
        <w:t>midi,  conférence</w:t>
      </w:r>
      <w:proofErr w:type="gramEnd"/>
      <w:r>
        <w:t xml:space="preserve"> avec </w:t>
      </w:r>
      <w:proofErr w:type="spellStart"/>
      <w:r>
        <w:t>powerpoint</w:t>
      </w:r>
      <w:proofErr w:type="spellEnd"/>
      <w:r>
        <w:t xml:space="preserve">  sur le thème : </w:t>
      </w:r>
    </w:p>
    <w:p w14:paraId="374AC8D2" w14:textId="77777777" w:rsidR="00FD6CC0" w:rsidRDefault="00FD6CC0" w:rsidP="00FD6CC0">
      <w:r>
        <w:t xml:space="preserve">Chrétiens d'Orient, résister dans la tourmente </w:t>
      </w:r>
    </w:p>
    <w:p w14:paraId="3371D54C" w14:textId="4B06EB5E" w:rsidR="00483453" w:rsidRPr="00FD6CC0" w:rsidRDefault="00FD6CC0" w:rsidP="00FD6CC0">
      <w:r>
        <w:t>Le témoignage   des protestants orientaux</w:t>
      </w:r>
    </w:p>
    <w:sectPr w:rsidR="00483453" w:rsidRPr="00FD6C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453"/>
    <w:rsid w:val="0021291B"/>
    <w:rsid w:val="0047085B"/>
    <w:rsid w:val="00483453"/>
    <w:rsid w:val="0050297A"/>
    <w:rsid w:val="005057D6"/>
    <w:rsid w:val="00562F14"/>
    <w:rsid w:val="00A270D2"/>
    <w:rsid w:val="00A425AC"/>
    <w:rsid w:val="00C35F7C"/>
    <w:rsid w:val="00D958EE"/>
    <w:rsid w:val="00FD6CC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37152"/>
  <w15:chartTrackingRefBased/>
  <w15:docId w15:val="{21586D87-CD56-4A6D-9AC2-EAEC6B126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D6C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D6C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sestableau">
    <w:name w:val="cases tableau"/>
    <w:basedOn w:val="Normal"/>
    <w:link w:val="casestableauCar"/>
    <w:qFormat/>
    <w:rsid w:val="00562F14"/>
    <w:pPr>
      <w:framePr w:hSpace="141" w:wrap="around" w:vAnchor="text" w:hAnchor="text" w:y="1"/>
      <w:suppressAutoHyphens/>
      <w:spacing w:before="20" w:after="40" w:line="240" w:lineRule="auto"/>
      <w:suppressOverlap/>
      <w:jc w:val="center"/>
      <w:textAlignment w:val="baseline"/>
    </w:pPr>
    <w:rPr>
      <w:rFonts w:eastAsia="Calibri" w:cstheme="minorHAnsi"/>
      <w:b/>
      <w:kern w:val="2"/>
      <w:szCs w:val="20"/>
      <w:lang w:eastAsia="fr-FR"/>
    </w:rPr>
  </w:style>
  <w:style w:type="character" w:customStyle="1" w:styleId="casestableauCar">
    <w:name w:val="cases tableau Car"/>
    <w:basedOn w:val="Policepardfaut"/>
    <w:link w:val="casestableau"/>
    <w:rsid w:val="00562F14"/>
    <w:rPr>
      <w:rFonts w:eastAsia="Calibri" w:cstheme="minorHAnsi"/>
      <w:b/>
      <w:kern w:val="2"/>
      <w:szCs w:val="20"/>
      <w:lang w:eastAsia="fr-FR"/>
    </w:rPr>
  </w:style>
  <w:style w:type="character" w:customStyle="1" w:styleId="Titre2Car">
    <w:name w:val="Titre 2 Car"/>
    <w:basedOn w:val="Policepardfaut"/>
    <w:link w:val="Titre2"/>
    <w:uiPriority w:val="9"/>
    <w:rsid w:val="00FD6CC0"/>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
    <w:rsid w:val="00FD6CC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1808</Words>
  <Characters>9944</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WILD</dc:creator>
  <cp:keywords/>
  <dc:description/>
  <cp:lastModifiedBy>David Mitrani</cp:lastModifiedBy>
  <cp:revision>2</cp:revision>
  <dcterms:created xsi:type="dcterms:W3CDTF">2020-03-14T09:36:00Z</dcterms:created>
  <dcterms:modified xsi:type="dcterms:W3CDTF">2020-03-14T09:36:00Z</dcterms:modified>
</cp:coreProperties>
</file>